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31" w:rsidRDefault="00826331" w:rsidP="00826331">
      <w:pPr>
        <w:jc w:val="center"/>
      </w:pPr>
      <w:bookmarkStart w:id="0" w:name="_GoBack"/>
      <w:bookmarkEnd w:id="0"/>
    </w:p>
    <w:p w:rsidR="00D523A0" w:rsidRDefault="006E326E" w:rsidP="00826331">
      <w:pPr>
        <w:jc w:val="center"/>
      </w:pPr>
      <w:r>
        <w:rPr>
          <w:noProof/>
        </w:rPr>
        <w:drawing>
          <wp:inline distT="0" distB="0" distL="0" distR="0">
            <wp:extent cx="852805" cy="1206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C_logo_quadri_vector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0" cy="124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D93" w:rsidRDefault="00D06D93" w:rsidP="00826331">
      <w:pPr>
        <w:jc w:val="center"/>
      </w:pPr>
    </w:p>
    <w:p w:rsidR="00826331" w:rsidRPr="00D06D93" w:rsidRDefault="000A3CC0" w:rsidP="008263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4"/>
          <w:szCs w:val="24"/>
        </w:rPr>
      </w:pPr>
      <w:r w:rsidRPr="00D06D93">
        <w:rPr>
          <w:b/>
          <w:sz w:val="24"/>
          <w:szCs w:val="24"/>
        </w:rPr>
        <w:t>CHART</w:t>
      </w:r>
      <w:r w:rsidR="009350AD" w:rsidRPr="00D06D93">
        <w:rPr>
          <w:b/>
          <w:sz w:val="24"/>
          <w:szCs w:val="24"/>
        </w:rPr>
        <w:t xml:space="preserve">E </w:t>
      </w:r>
      <w:r w:rsidR="006E326E" w:rsidRPr="00D06D93">
        <w:rPr>
          <w:b/>
          <w:sz w:val="24"/>
          <w:szCs w:val="24"/>
        </w:rPr>
        <w:t>d</w:t>
      </w:r>
      <w:r w:rsidR="009350AD" w:rsidRPr="00D06D93">
        <w:rPr>
          <w:b/>
          <w:sz w:val="24"/>
          <w:szCs w:val="24"/>
        </w:rPr>
        <w:t xml:space="preserve">’ETHIQUE </w:t>
      </w:r>
      <w:r w:rsidR="006E326E" w:rsidRPr="00D06D93">
        <w:rPr>
          <w:b/>
          <w:sz w:val="24"/>
          <w:szCs w:val="24"/>
        </w:rPr>
        <w:t>du</w:t>
      </w:r>
      <w:r w:rsidR="009350AD" w:rsidRPr="00D06D93">
        <w:rPr>
          <w:b/>
          <w:sz w:val="24"/>
          <w:szCs w:val="24"/>
        </w:rPr>
        <w:t xml:space="preserve"> DIRIGEANT</w:t>
      </w:r>
      <w:r w:rsidR="00826331" w:rsidRPr="00D06D93">
        <w:rPr>
          <w:b/>
          <w:sz w:val="24"/>
          <w:szCs w:val="24"/>
        </w:rPr>
        <w:t xml:space="preserve"> </w:t>
      </w:r>
      <w:r w:rsidR="006E326E" w:rsidRPr="00D06D93">
        <w:rPr>
          <w:b/>
          <w:sz w:val="24"/>
          <w:szCs w:val="24"/>
        </w:rPr>
        <w:t>d’EQUIPE</w:t>
      </w:r>
      <w:r w:rsidR="009350AD" w:rsidRPr="00D06D93">
        <w:rPr>
          <w:b/>
          <w:sz w:val="24"/>
          <w:szCs w:val="24"/>
        </w:rPr>
        <w:t xml:space="preserve"> </w:t>
      </w:r>
    </w:p>
    <w:p w:rsidR="009350AD" w:rsidRPr="00D06D93" w:rsidRDefault="00826331" w:rsidP="008263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4"/>
          <w:szCs w:val="24"/>
        </w:rPr>
      </w:pPr>
      <w:r w:rsidRPr="00D06D93">
        <w:rPr>
          <w:b/>
          <w:sz w:val="24"/>
          <w:szCs w:val="24"/>
        </w:rPr>
        <w:t>du</w:t>
      </w:r>
      <w:r w:rsidR="009350AD" w:rsidRPr="00D06D93">
        <w:rPr>
          <w:b/>
          <w:sz w:val="24"/>
          <w:szCs w:val="24"/>
        </w:rPr>
        <w:t xml:space="preserve"> S</w:t>
      </w:r>
      <w:r w:rsidRPr="00D06D93">
        <w:rPr>
          <w:b/>
          <w:sz w:val="24"/>
          <w:szCs w:val="24"/>
        </w:rPr>
        <w:t xml:space="preserve">tade </w:t>
      </w:r>
      <w:r w:rsidR="009350AD" w:rsidRPr="00D06D93">
        <w:rPr>
          <w:b/>
          <w:sz w:val="24"/>
          <w:szCs w:val="24"/>
        </w:rPr>
        <w:t>M</w:t>
      </w:r>
      <w:r w:rsidRPr="00D06D93">
        <w:rPr>
          <w:b/>
          <w:sz w:val="24"/>
          <w:szCs w:val="24"/>
        </w:rPr>
        <w:t>alherbe</w:t>
      </w:r>
      <w:r w:rsidR="009350AD" w:rsidRPr="00D06D93">
        <w:rPr>
          <w:b/>
          <w:sz w:val="24"/>
          <w:szCs w:val="24"/>
        </w:rPr>
        <w:t xml:space="preserve"> CAEN</w:t>
      </w:r>
    </w:p>
    <w:p w:rsidR="009350AD" w:rsidRDefault="009350AD" w:rsidP="00D523A0">
      <w:pPr>
        <w:jc w:val="both"/>
      </w:pPr>
    </w:p>
    <w:p w:rsidR="009350AD" w:rsidRDefault="009350AD" w:rsidP="00D523A0">
      <w:pPr>
        <w:jc w:val="both"/>
      </w:pPr>
      <w:r>
        <w:t xml:space="preserve">Le dirigeant d’équipe est adhérent </w:t>
      </w:r>
      <w:r w:rsidR="00D06D93">
        <w:t>de</w:t>
      </w:r>
      <w:r w:rsidR="00EC669C">
        <w:t xml:space="preserve"> </w:t>
      </w:r>
      <w:r w:rsidR="00EC669C" w:rsidRPr="004459DA">
        <w:rPr>
          <w:u w:val="single"/>
        </w:rPr>
        <w:t>l’ASSOCIATION du STADE MALHERBE CAEN</w:t>
      </w:r>
      <w:r w:rsidR="00EC669C">
        <w:t xml:space="preserve">. </w:t>
      </w:r>
    </w:p>
    <w:p w:rsidR="00EC669C" w:rsidRDefault="00EC669C" w:rsidP="00D523A0">
      <w:pPr>
        <w:jc w:val="both"/>
      </w:pPr>
      <w:r>
        <w:t>Il est dirigeant soit auprès d’une équipe de l’Association</w:t>
      </w:r>
      <w:r w:rsidR="00D523A0">
        <w:t xml:space="preserve"> (U7/8 aux U13)</w:t>
      </w:r>
      <w:r>
        <w:t>, soit auprès d’une équipe du Centre de Formation</w:t>
      </w:r>
      <w:r w:rsidR="00D523A0">
        <w:t xml:space="preserve"> (U14 à N3)</w:t>
      </w:r>
      <w:r>
        <w:t xml:space="preserve">. Dans </w:t>
      </w:r>
      <w:r w:rsidR="00826331">
        <w:t xml:space="preserve">tous les </w:t>
      </w:r>
      <w:r>
        <w:t xml:space="preserve">cas, il est sous la responsabilité </w:t>
      </w:r>
      <w:r w:rsidR="00381C10">
        <w:t>de l’Association et mis à disposition de la S</w:t>
      </w:r>
      <w:r w:rsidR="00D06D93">
        <w:t>.</w:t>
      </w:r>
      <w:r w:rsidR="00381C10">
        <w:t>A</w:t>
      </w:r>
      <w:r w:rsidR="00D06D93">
        <w:t>.</w:t>
      </w:r>
      <w:r w:rsidR="00381C10">
        <w:t>S</w:t>
      </w:r>
      <w:r w:rsidR="00D06D93">
        <w:t>.</w:t>
      </w:r>
      <w:r w:rsidR="00381C10">
        <w:t>P</w:t>
      </w:r>
      <w:r w:rsidR="00D06D93">
        <w:t>.</w:t>
      </w:r>
      <w:r w:rsidR="00381C10">
        <w:t xml:space="preserve"> </w:t>
      </w:r>
      <w:r w:rsidR="00D06D93">
        <w:t xml:space="preserve">du </w:t>
      </w:r>
      <w:r w:rsidR="00381C10">
        <w:t xml:space="preserve">Stade Malherbe </w:t>
      </w:r>
      <w:r w:rsidR="00D06D93">
        <w:t xml:space="preserve">Caen </w:t>
      </w:r>
      <w:r w:rsidR="00381C10">
        <w:t>(= Centre de Formation).</w:t>
      </w:r>
    </w:p>
    <w:p w:rsidR="00381C10" w:rsidRDefault="00381C10" w:rsidP="00D523A0">
      <w:pPr>
        <w:jc w:val="both"/>
      </w:pPr>
    </w:p>
    <w:p w:rsidR="00381C10" w:rsidRDefault="00381C10" w:rsidP="00826331">
      <w:pPr>
        <w:pStyle w:val="Paragraphedeliste"/>
        <w:numPr>
          <w:ilvl w:val="0"/>
          <w:numId w:val="8"/>
        </w:numPr>
        <w:ind w:left="284"/>
        <w:jc w:val="both"/>
        <w:rPr>
          <w:b/>
          <w:sz w:val="28"/>
          <w:szCs w:val="28"/>
          <w:u w:val="single"/>
        </w:rPr>
      </w:pPr>
      <w:r w:rsidRPr="00826331">
        <w:rPr>
          <w:b/>
          <w:sz w:val="28"/>
          <w:szCs w:val="28"/>
          <w:u w:val="single"/>
        </w:rPr>
        <w:t xml:space="preserve">MISSIONS </w:t>
      </w:r>
    </w:p>
    <w:p w:rsidR="001D3AEA" w:rsidRPr="00826331" w:rsidRDefault="001D3AEA" w:rsidP="001D3AEA">
      <w:pPr>
        <w:pStyle w:val="Paragraphedeliste"/>
        <w:ind w:left="284"/>
        <w:jc w:val="both"/>
        <w:rPr>
          <w:b/>
          <w:sz w:val="28"/>
          <w:szCs w:val="28"/>
          <w:u w:val="single"/>
        </w:rPr>
      </w:pPr>
    </w:p>
    <w:p w:rsidR="00381C10" w:rsidRDefault="00826331" w:rsidP="00D523A0">
      <w:pPr>
        <w:jc w:val="both"/>
      </w:pPr>
      <w:r w:rsidRPr="00D523A0">
        <w:rPr>
          <w:sz w:val="36"/>
          <w:szCs w:val="36"/>
        </w:rPr>
        <w:sym w:font="Wingdings" w:char="F046"/>
      </w:r>
      <w:r>
        <w:rPr>
          <w:sz w:val="36"/>
          <w:szCs w:val="36"/>
        </w:rPr>
        <w:t xml:space="preserve"> </w:t>
      </w:r>
      <w:r w:rsidR="00381C10" w:rsidRPr="00D06D93">
        <w:rPr>
          <w:u w:val="single"/>
        </w:rPr>
        <w:t>Le dirigeant d’équipe s’engage à aider les éducateurs dans leurs tâches :</w:t>
      </w:r>
      <w:r w:rsidR="00381C10">
        <w:t xml:space="preserve"> </w:t>
      </w:r>
    </w:p>
    <w:p w:rsidR="00381C10" w:rsidRDefault="00381C10" w:rsidP="00826331">
      <w:pPr>
        <w:pStyle w:val="Paragraphedeliste"/>
        <w:numPr>
          <w:ilvl w:val="0"/>
          <w:numId w:val="12"/>
        </w:numPr>
        <w:ind w:left="851"/>
        <w:jc w:val="both"/>
      </w:pPr>
      <w:r>
        <w:t xml:space="preserve">Gérer les équipements de compétitions </w:t>
      </w:r>
    </w:p>
    <w:p w:rsidR="00381C10" w:rsidRDefault="00381C10" w:rsidP="00826331">
      <w:pPr>
        <w:pStyle w:val="Paragraphedeliste"/>
        <w:numPr>
          <w:ilvl w:val="0"/>
          <w:numId w:val="12"/>
        </w:numPr>
        <w:ind w:left="851"/>
        <w:jc w:val="both"/>
      </w:pPr>
      <w:r>
        <w:t>Remplir les fonctions administratives (remplir les feuilles de matchs</w:t>
      </w:r>
      <w:r w:rsidR="00826331">
        <w:t>,</w:t>
      </w:r>
      <w:r>
        <w:t xml:space="preserve"> savoir utiliser la tablette)</w:t>
      </w:r>
    </w:p>
    <w:p w:rsidR="00381C10" w:rsidRDefault="00381C10" w:rsidP="00826331">
      <w:pPr>
        <w:pStyle w:val="Paragraphedeliste"/>
        <w:numPr>
          <w:ilvl w:val="0"/>
          <w:numId w:val="12"/>
        </w:numPr>
        <w:ind w:left="851"/>
        <w:jc w:val="both"/>
      </w:pPr>
      <w:r>
        <w:t xml:space="preserve">Veiller à la bonne organisation de la rencontre </w:t>
      </w:r>
      <w:r w:rsidR="00826331">
        <w:t xml:space="preserve">(accueil visiteurs et arbitre(s), goûter, …) </w:t>
      </w:r>
    </w:p>
    <w:p w:rsidR="00381C10" w:rsidRDefault="00381C10" w:rsidP="00826331">
      <w:pPr>
        <w:pStyle w:val="Paragraphedeliste"/>
        <w:numPr>
          <w:ilvl w:val="0"/>
          <w:numId w:val="12"/>
        </w:numPr>
        <w:ind w:left="851"/>
        <w:jc w:val="both"/>
      </w:pPr>
      <w:r>
        <w:t>Contrôler l’état des vestiaires</w:t>
      </w:r>
      <w:r w:rsidR="00826331">
        <w:t xml:space="preserve">, </w:t>
      </w:r>
      <w:r>
        <w:t>avant et après leur utilisation</w:t>
      </w:r>
    </w:p>
    <w:p w:rsidR="00381C10" w:rsidRPr="00E047CE" w:rsidRDefault="00381C10" w:rsidP="00826331">
      <w:pPr>
        <w:pStyle w:val="Paragraphedeliste"/>
        <w:numPr>
          <w:ilvl w:val="0"/>
          <w:numId w:val="12"/>
        </w:numPr>
        <w:ind w:left="851"/>
        <w:jc w:val="both"/>
        <w:rPr>
          <w:i/>
          <w:sz w:val="18"/>
          <w:szCs w:val="18"/>
        </w:rPr>
      </w:pPr>
      <w:r>
        <w:t xml:space="preserve">Le cas échéant, arbitrer la rencontre en cas d’absence d’un arbitre officiel </w:t>
      </w:r>
      <w:r w:rsidR="00E047CE" w:rsidRPr="00E047CE">
        <w:rPr>
          <w:i/>
          <w:sz w:val="18"/>
          <w:szCs w:val="18"/>
        </w:rPr>
        <w:t>(si votre licence l’autorise)</w:t>
      </w:r>
    </w:p>
    <w:p w:rsidR="00381C10" w:rsidRDefault="00381C10" w:rsidP="00826331">
      <w:pPr>
        <w:pStyle w:val="Paragraphedeliste"/>
        <w:numPr>
          <w:ilvl w:val="0"/>
          <w:numId w:val="12"/>
        </w:numPr>
        <w:ind w:left="851"/>
        <w:jc w:val="both"/>
      </w:pPr>
      <w:r>
        <w:t>Organiser l’arrivée des secours en cas d’urgence</w:t>
      </w:r>
    </w:p>
    <w:p w:rsidR="00D523A0" w:rsidRDefault="00D523A0" w:rsidP="00D523A0">
      <w:pPr>
        <w:pStyle w:val="Paragraphedeliste"/>
        <w:jc w:val="both"/>
        <w:rPr>
          <w:sz w:val="28"/>
          <w:szCs w:val="28"/>
        </w:rPr>
      </w:pPr>
    </w:p>
    <w:p w:rsidR="00826331" w:rsidRDefault="00826331" w:rsidP="00D523A0">
      <w:pPr>
        <w:pStyle w:val="Paragraphedeliste"/>
        <w:jc w:val="both"/>
        <w:rPr>
          <w:sz w:val="28"/>
          <w:szCs w:val="28"/>
        </w:rPr>
      </w:pPr>
    </w:p>
    <w:p w:rsidR="00381C10" w:rsidRDefault="00381C10" w:rsidP="00826331">
      <w:pPr>
        <w:pStyle w:val="Paragraphedeliste"/>
        <w:numPr>
          <w:ilvl w:val="0"/>
          <w:numId w:val="8"/>
        </w:numPr>
        <w:ind w:left="284"/>
        <w:jc w:val="both"/>
        <w:rPr>
          <w:b/>
          <w:sz w:val="28"/>
          <w:szCs w:val="28"/>
          <w:u w:val="single"/>
        </w:rPr>
      </w:pPr>
      <w:r w:rsidRPr="00826331">
        <w:rPr>
          <w:b/>
          <w:sz w:val="28"/>
          <w:szCs w:val="28"/>
          <w:u w:val="single"/>
        </w:rPr>
        <w:t>VALEURS</w:t>
      </w:r>
    </w:p>
    <w:p w:rsidR="001D3AEA" w:rsidRPr="00826331" w:rsidRDefault="001D3AEA" w:rsidP="001D3AEA">
      <w:pPr>
        <w:pStyle w:val="Paragraphedeliste"/>
        <w:ind w:left="284"/>
        <w:jc w:val="both"/>
        <w:rPr>
          <w:b/>
          <w:sz w:val="28"/>
          <w:szCs w:val="28"/>
          <w:u w:val="single"/>
        </w:rPr>
      </w:pPr>
    </w:p>
    <w:p w:rsidR="00381C10" w:rsidRDefault="00D523A0" w:rsidP="00D523A0">
      <w:pPr>
        <w:jc w:val="both"/>
      </w:pPr>
      <w:r w:rsidRPr="00D523A0">
        <w:rPr>
          <w:sz w:val="36"/>
          <w:szCs w:val="36"/>
        </w:rPr>
        <w:sym w:font="Wingdings" w:char="F046"/>
      </w:r>
      <w:r w:rsidR="00826331">
        <w:rPr>
          <w:sz w:val="36"/>
          <w:szCs w:val="36"/>
        </w:rPr>
        <w:t xml:space="preserve"> </w:t>
      </w:r>
      <w:r w:rsidR="00826331" w:rsidRPr="00D06D93">
        <w:rPr>
          <w:u w:val="single"/>
        </w:rPr>
        <w:t>Être</w:t>
      </w:r>
      <w:r w:rsidR="008F0626" w:rsidRPr="00D06D93">
        <w:rPr>
          <w:u w:val="single"/>
        </w:rPr>
        <w:t xml:space="preserve"> dirigeant du Stade Malherbe Caen</w:t>
      </w:r>
      <w:r w:rsidR="00826331" w:rsidRPr="00D06D93">
        <w:rPr>
          <w:u w:val="single"/>
        </w:rPr>
        <w:t>, c’est</w:t>
      </w:r>
      <w:r w:rsidR="008F0626" w:rsidRPr="00D06D93">
        <w:rPr>
          <w:u w:val="single"/>
        </w:rPr>
        <w:t> :</w:t>
      </w:r>
      <w:r w:rsidR="008F0626">
        <w:t xml:space="preserve"> 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Respecter </w:t>
      </w:r>
      <w:r w:rsidR="00D06D93">
        <w:t xml:space="preserve">et transmettre </w:t>
      </w:r>
      <w:r>
        <w:t xml:space="preserve">les valeurs du SM CAEN 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Refuser </w:t>
      </w:r>
      <w:r w:rsidR="00D06D93">
        <w:t xml:space="preserve">toute forme de </w:t>
      </w:r>
      <w:r>
        <w:t xml:space="preserve">violence 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>Accepter les différences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Etre juste et agir avec franchise 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Se montrer exemplaire en toutes occasions </w:t>
      </w:r>
    </w:p>
    <w:p w:rsidR="008F0626" w:rsidRDefault="008F0626" w:rsidP="00826331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Favoriser le dialogue </w:t>
      </w:r>
    </w:p>
    <w:p w:rsidR="00D06D93" w:rsidRDefault="008F0626" w:rsidP="00D523A0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Ne pas dénigrer le SM CAEN </w:t>
      </w:r>
    </w:p>
    <w:p w:rsidR="00FC2853" w:rsidRDefault="008F0626" w:rsidP="00D523A0">
      <w:pPr>
        <w:pStyle w:val="Paragraphedeliste"/>
        <w:numPr>
          <w:ilvl w:val="0"/>
          <w:numId w:val="9"/>
        </w:numPr>
        <w:ind w:left="851"/>
        <w:jc w:val="both"/>
      </w:pPr>
      <w:r>
        <w:t xml:space="preserve">Offrir un accueil de qualité aux visiteurs et aux officiels </w:t>
      </w:r>
    </w:p>
    <w:p w:rsidR="008F0626" w:rsidRDefault="00CA2BA0" w:rsidP="00D523A0">
      <w:pPr>
        <w:pStyle w:val="Paragraphedeliste"/>
        <w:numPr>
          <w:ilvl w:val="0"/>
          <w:numId w:val="9"/>
        </w:numPr>
        <w:ind w:left="851"/>
        <w:jc w:val="both"/>
      </w:pPr>
      <w:r>
        <w:t>Veiller à ce qu’autour du stade, et en particulier parmi les parents, circule un état d’esprit positif, dépourvu de critiques</w:t>
      </w:r>
    </w:p>
    <w:p w:rsidR="00350D86" w:rsidRDefault="00350D86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CA2BA0" w:rsidRDefault="00CA2BA0" w:rsidP="00826331">
      <w:pPr>
        <w:pStyle w:val="Paragraphedeliste"/>
        <w:numPr>
          <w:ilvl w:val="0"/>
          <w:numId w:val="8"/>
        </w:numPr>
        <w:ind w:left="284"/>
        <w:jc w:val="both"/>
        <w:rPr>
          <w:b/>
          <w:sz w:val="28"/>
          <w:szCs w:val="28"/>
          <w:u w:val="single"/>
        </w:rPr>
      </w:pPr>
      <w:r w:rsidRPr="00826331">
        <w:rPr>
          <w:b/>
          <w:sz w:val="28"/>
          <w:szCs w:val="28"/>
          <w:u w:val="single"/>
        </w:rPr>
        <w:t xml:space="preserve">DEVOIRS ET ENGAGEMENTS </w:t>
      </w:r>
    </w:p>
    <w:p w:rsidR="001D3AEA" w:rsidRPr="00826331" w:rsidRDefault="001D3AEA" w:rsidP="001D3AEA">
      <w:pPr>
        <w:pStyle w:val="Paragraphedeliste"/>
        <w:ind w:left="284"/>
        <w:jc w:val="both"/>
        <w:rPr>
          <w:b/>
          <w:sz w:val="28"/>
          <w:szCs w:val="28"/>
          <w:u w:val="single"/>
        </w:rPr>
      </w:pPr>
    </w:p>
    <w:p w:rsidR="00CA2BA0" w:rsidRDefault="00826331" w:rsidP="00D523A0">
      <w:pPr>
        <w:jc w:val="both"/>
      </w:pPr>
      <w:r w:rsidRPr="00D523A0">
        <w:rPr>
          <w:sz w:val="36"/>
          <w:szCs w:val="36"/>
        </w:rPr>
        <w:sym w:font="Wingdings" w:char="F046"/>
      </w:r>
      <w:r>
        <w:rPr>
          <w:sz w:val="36"/>
          <w:szCs w:val="36"/>
        </w:rPr>
        <w:t xml:space="preserve"> </w:t>
      </w:r>
      <w:r w:rsidR="00CA2BA0">
        <w:t>Su</w:t>
      </w:r>
      <w:r w:rsidR="00D523A0">
        <w:t>r</w:t>
      </w:r>
      <w:r w:rsidR="00CA2BA0">
        <w:t xml:space="preserve"> le plan de l’engagement personnel, être dirigeant du Stade Malherbe Caen, c’est :</w:t>
      </w:r>
    </w:p>
    <w:p w:rsidR="00CA2BA0" w:rsidRDefault="00CA2BA0" w:rsidP="00826331">
      <w:pPr>
        <w:pStyle w:val="Paragraphedeliste"/>
        <w:numPr>
          <w:ilvl w:val="0"/>
          <w:numId w:val="10"/>
        </w:numPr>
        <w:ind w:left="851"/>
        <w:jc w:val="both"/>
      </w:pPr>
      <w:r>
        <w:t xml:space="preserve">Participer aux réunions proposées par l’Association </w:t>
      </w:r>
    </w:p>
    <w:p w:rsidR="00CA2BA0" w:rsidRDefault="00CA2BA0" w:rsidP="00826331">
      <w:pPr>
        <w:pStyle w:val="Paragraphedeliste"/>
        <w:numPr>
          <w:ilvl w:val="0"/>
          <w:numId w:val="10"/>
        </w:numPr>
        <w:ind w:left="851"/>
        <w:jc w:val="both"/>
      </w:pPr>
      <w:r>
        <w:t xml:space="preserve">S’acquitter de sa cotisation annuelle </w:t>
      </w:r>
    </w:p>
    <w:p w:rsidR="00CA2BA0" w:rsidRDefault="00CA2BA0" w:rsidP="00826331">
      <w:pPr>
        <w:pStyle w:val="Paragraphedeliste"/>
        <w:numPr>
          <w:ilvl w:val="0"/>
          <w:numId w:val="10"/>
        </w:numPr>
        <w:ind w:left="851"/>
        <w:jc w:val="both"/>
      </w:pPr>
      <w:r>
        <w:t xml:space="preserve">Collaborer à l’organisation et au déroulement des manifestations évènementielles </w:t>
      </w:r>
    </w:p>
    <w:p w:rsidR="00CA2BA0" w:rsidRDefault="00CA2BA0" w:rsidP="00826331">
      <w:pPr>
        <w:pStyle w:val="Paragraphedeliste"/>
        <w:numPr>
          <w:ilvl w:val="0"/>
          <w:numId w:val="10"/>
        </w:numPr>
        <w:ind w:left="851"/>
        <w:jc w:val="both"/>
      </w:pPr>
      <w:r>
        <w:t xml:space="preserve">Prévenir le Conseil d’Administration de l’Association de tout problème qui pourrait porter préjudice </w:t>
      </w:r>
    </w:p>
    <w:p w:rsidR="00FC2853" w:rsidRPr="00FC2853" w:rsidRDefault="00CA2BA0" w:rsidP="00FC2853">
      <w:pPr>
        <w:pStyle w:val="Paragraphedeliste"/>
        <w:numPr>
          <w:ilvl w:val="0"/>
          <w:numId w:val="10"/>
        </w:numPr>
        <w:spacing w:line="240" w:lineRule="auto"/>
        <w:ind w:left="851"/>
        <w:jc w:val="both"/>
      </w:pPr>
      <w:r>
        <w:t xml:space="preserve">Avoir son permis de conduire valide </w:t>
      </w:r>
      <w:r w:rsidR="000A3CC0" w:rsidRPr="000A3CC0">
        <w:rPr>
          <w:i/>
        </w:rPr>
        <w:t>(fournir une copie)</w:t>
      </w:r>
    </w:p>
    <w:p w:rsidR="00FC2853" w:rsidRDefault="00CA2BA0" w:rsidP="00FC2853">
      <w:pPr>
        <w:pStyle w:val="Paragraphedeliste"/>
        <w:numPr>
          <w:ilvl w:val="0"/>
          <w:numId w:val="10"/>
        </w:numPr>
        <w:spacing w:line="240" w:lineRule="auto"/>
        <w:ind w:left="851"/>
        <w:jc w:val="both"/>
      </w:pPr>
      <w:r>
        <w:t>Fournir un extrait de casier judiciaire</w:t>
      </w:r>
      <w:r w:rsidR="00812119">
        <w:t xml:space="preserve"> N°3 (demande à faire par courrier ou par internet*)</w:t>
      </w:r>
    </w:p>
    <w:p w:rsidR="00812119" w:rsidRPr="00FC2853" w:rsidRDefault="00FC2853" w:rsidP="00FC2853">
      <w:pPr>
        <w:pStyle w:val="Paragraphedeliste"/>
        <w:spacing w:line="240" w:lineRule="auto"/>
        <w:ind w:left="851"/>
        <w:jc w:val="both"/>
      </w:pPr>
      <w:r>
        <w:t>*</w:t>
      </w:r>
      <w:r w:rsidR="00812119" w:rsidRPr="00FC2853">
        <w:rPr>
          <w:rFonts w:asciiTheme="majorHAnsi" w:hAnsiTheme="majorHAnsi" w:cstheme="majorHAnsi"/>
          <w:i/>
        </w:rPr>
        <w:t>Demande par courrier à faire à</w:t>
      </w:r>
      <w:r>
        <w:rPr>
          <w:rFonts w:asciiTheme="majorHAnsi" w:hAnsiTheme="majorHAnsi" w:cstheme="majorHAnsi"/>
          <w:i/>
        </w:rPr>
        <w:t xml:space="preserve"> : </w:t>
      </w:r>
      <w:r w:rsidR="00812119" w:rsidRPr="00FC2853">
        <w:rPr>
          <w:rFonts w:asciiTheme="majorHAnsi" w:hAnsiTheme="majorHAnsi" w:cstheme="majorHAnsi"/>
          <w:i/>
        </w:rPr>
        <w:t>Casier judiciaire National -</w:t>
      </w:r>
      <w:r>
        <w:rPr>
          <w:rFonts w:asciiTheme="majorHAnsi" w:hAnsiTheme="majorHAnsi" w:cstheme="majorHAnsi"/>
          <w:i/>
        </w:rPr>
        <w:t xml:space="preserve"> </w:t>
      </w:r>
      <w:r w:rsidR="00812119" w:rsidRPr="00FC2853">
        <w:rPr>
          <w:rFonts w:asciiTheme="majorHAnsi" w:hAnsiTheme="majorHAnsi" w:cstheme="majorHAnsi"/>
          <w:i/>
        </w:rPr>
        <w:t>44317 NA</w:t>
      </w:r>
      <w:r w:rsidR="00FD49D1" w:rsidRPr="00FC2853">
        <w:rPr>
          <w:rFonts w:asciiTheme="majorHAnsi" w:hAnsiTheme="majorHAnsi" w:cstheme="majorHAnsi"/>
          <w:i/>
        </w:rPr>
        <w:t>N</w:t>
      </w:r>
      <w:r w:rsidR="00812119" w:rsidRPr="00FC2853">
        <w:rPr>
          <w:rFonts w:asciiTheme="majorHAnsi" w:hAnsiTheme="majorHAnsi" w:cstheme="majorHAnsi"/>
          <w:i/>
        </w:rPr>
        <w:t>TES Cedex ou par internet à</w:t>
      </w:r>
      <w:r>
        <w:rPr>
          <w:rFonts w:asciiTheme="majorHAnsi" w:hAnsiTheme="majorHAnsi" w:cstheme="majorHAnsi"/>
          <w:i/>
        </w:rPr>
        <w:t xml:space="preserve"> : </w:t>
      </w:r>
      <w:r w:rsidR="00812119" w:rsidRPr="00FC2853">
        <w:rPr>
          <w:rFonts w:asciiTheme="majorHAnsi" w:hAnsiTheme="majorHAnsi" w:cstheme="majorHAnsi"/>
          <w:i/>
        </w:rPr>
        <w:t>w</w:t>
      </w:r>
      <w:r w:rsidR="0042305C" w:rsidRPr="00FC2853">
        <w:rPr>
          <w:rFonts w:asciiTheme="majorHAnsi" w:hAnsiTheme="majorHAnsi" w:cstheme="majorHAnsi"/>
          <w:i/>
        </w:rPr>
        <w:t>w</w:t>
      </w:r>
      <w:r w:rsidR="00812119" w:rsidRPr="00FC2853">
        <w:rPr>
          <w:rFonts w:asciiTheme="majorHAnsi" w:hAnsiTheme="majorHAnsi" w:cstheme="majorHAnsi"/>
          <w:i/>
        </w:rPr>
        <w:t>w.cjn.justi</w:t>
      </w:r>
      <w:r w:rsidR="00FD49D1" w:rsidRPr="00FC2853">
        <w:rPr>
          <w:rFonts w:asciiTheme="majorHAnsi" w:hAnsiTheme="majorHAnsi" w:cstheme="majorHAnsi"/>
          <w:i/>
        </w:rPr>
        <w:t>c</w:t>
      </w:r>
      <w:r w:rsidR="00812119" w:rsidRPr="00FC2853">
        <w:rPr>
          <w:rFonts w:asciiTheme="majorHAnsi" w:hAnsiTheme="majorHAnsi" w:cstheme="majorHAnsi"/>
          <w:i/>
        </w:rPr>
        <w:t>e.gouv.fr</w:t>
      </w:r>
    </w:p>
    <w:p w:rsidR="00812119" w:rsidRDefault="00812119" w:rsidP="00D523A0">
      <w:pPr>
        <w:pStyle w:val="Paragraphedeliste"/>
        <w:numPr>
          <w:ilvl w:val="0"/>
          <w:numId w:val="11"/>
        </w:numPr>
        <w:ind w:left="851"/>
        <w:jc w:val="both"/>
      </w:pPr>
      <w:r>
        <w:t>Porter l</w:t>
      </w:r>
      <w:r w:rsidR="00826331">
        <w:t xml:space="preserve">es </w:t>
      </w:r>
      <w:r>
        <w:t>équipement</w:t>
      </w:r>
      <w:r w:rsidR="00826331">
        <w:t>s</w:t>
      </w:r>
      <w:r>
        <w:t xml:space="preserve"> du club </w:t>
      </w:r>
    </w:p>
    <w:p w:rsidR="00812119" w:rsidRDefault="00FC2853" w:rsidP="00D523A0">
      <w:pPr>
        <w:jc w:val="both"/>
      </w:pPr>
      <w:r w:rsidRPr="00D523A0">
        <w:rPr>
          <w:sz w:val="36"/>
          <w:szCs w:val="36"/>
        </w:rPr>
        <w:sym w:font="Wingdings" w:char="F046"/>
      </w:r>
      <w:r>
        <w:rPr>
          <w:sz w:val="36"/>
          <w:szCs w:val="36"/>
        </w:rPr>
        <w:t xml:space="preserve"> </w:t>
      </w:r>
      <w:r w:rsidR="00812119">
        <w:t>Au début de chaque saison, chaque dirigeant d’équipe du SM CAEN reçoit une carte nominative qui lui est propre.</w:t>
      </w:r>
      <w:r w:rsidR="00826331">
        <w:t xml:space="preserve"> </w:t>
      </w:r>
      <w:r w:rsidR="00812119">
        <w:t xml:space="preserve">Cette carte permet d’assister aux matchs de l’équipe professionnelle et atteste de son adhésion à l’association du SM CAEN. </w:t>
      </w:r>
    </w:p>
    <w:p w:rsidR="00812119" w:rsidRDefault="00812119" w:rsidP="00D523A0">
      <w:pPr>
        <w:jc w:val="both"/>
      </w:pPr>
    </w:p>
    <w:p w:rsidR="00826331" w:rsidRDefault="00826331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FC2853" w:rsidP="00D523A0">
      <w:pPr>
        <w:jc w:val="both"/>
      </w:pPr>
    </w:p>
    <w:p w:rsidR="00FC2853" w:rsidRDefault="00812119" w:rsidP="00FC2853">
      <w:pPr>
        <w:jc w:val="right"/>
      </w:pPr>
      <w:r>
        <w:t xml:space="preserve">Charte validée le 05/09/2017 par le Conseil d’Administration </w:t>
      </w:r>
      <w:r w:rsidR="00FC2853">
        <w:t>de l’Association Stade Malherbe Caen</w:t>
      </w:r>
    </w:p>
    <w:p w:rsidR="00FC2853" w:rsidRPr="00FC2853" w:rsidRDefault="00FC2853" w:rsidP="00FC2853">
      <w:pPr>
        <w:jc w:val="right"/>
      </w:pPr>
    </w:p>
    <w:p w:rsidR="00812119" w:rsidRPr="00F86FE6" w:rsidRDefault="00812119" w:rsidP="00F86FE6">
      <w:pPr>
        <w:jc w:val="right"/>
        <w:rPr>
          <w:i/>
          <w:sz w:val="24"/>
          <w:szCs w:val="24"/>
        </w:rPr>
      </w:pPr>
      <w:r w:rsidRPr="00D523A0">
        <w:rPr>
          <w:i/>
          <w:sz w:val="24"/>
          <w:szCs w:val="24"/>
        </w:rPr>
        <w:t>Contact mail :  asso@smcaen.fr</w:t>
      </w:r>
    </w:p>
    <w:sectPr w:rsidR="00812119" w:rsidRPr="00F86FE6" w:rsidSect="00D06D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F72"/>
    <w:multiLevelType w:val="hybridMultilevel"/>
    <w:tmpl w:val="37B226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073E"/>
    <w:multiLevelType w:val="hybridMultilevel"/>
    <w:tmpl w:val="F57AF380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EC62CA"/>
    <w:multiLevelType w:val="hybridMultilevel"/>
    <w:tmpl w:val="3FBC90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A0D"/>
    <w:multiLevelType w:val="hybridMultilevel"/>
    <w:tmpl w:val="C6842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6FCE"/>
    <w:multiLevelType w:val="hybridMultilevel"/>
    <w:tmpl w:val="DDEC3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1E7D"/>
    <w:multiLevelType w:val="hybridMultilevel"/>
    <w:tmpl w:val="66F890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E4FC8"/>
    <w:multiLevelType w:val="hybridMultilevel"/>
    <w:tmpl w:val="8BEECF6E"/>
    <w:lvl w:ilvl="0" w:tplc="6F4AD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237CF"/>
    <w:multiLevelType w:val="hybridMultilevel"/>
    <w:tmpl w:val="137CFC9C"/>
    <w:lvl w:ilvl="0" w:tplc="26E0CA0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D585BA8"/>
    <w:multiLevelType w:val="hybridMultilevel"/>
    <w:tmpl w:val="EC3410F6"/>
    <w:lvl w:ilvl="0" w:tplc="6F4AD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52D5"/>
    <w:multiLevelType w:val="hybridMultilevel"/>
    <w:tmpl w:val="1B447AD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D560DA"/>
    <w:multiLevelType w:val="hybridMultilevel"/>
    <w:tmpl w:val="9138BE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23450"/>
    <w:multiLevelType w:val="hybridMultilevel"/>
    <w:tmpl w:val="318C52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F05A5"/>
    <w:multiLevelType w:val="hybridMultilevel"/>
    <w:tmpl w:val="9AFC57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0B"/>
    <w:rsid w:val="000A3CC0"/>
    <w:rsid w:val="001D3AEA"/>
    <w:rsid w:val="00350D86"/>
    <w:rsid w:val="00381C10"/>
    <w:rsid w:val="0041035E"/>
    <w:rsid w:val="0042305C"/>
    <w:rsid w:val="004459DA"/>
    <w:rsid w:val="006E326E"/>
    <w:rsid w:val="00707D5D"/>
    <w:rsid w:val="00782B0B"/>
    <w:rsid w:val="007D1EB8"/>
    <w:rsid w:val="00812119"/>
    <w:rsid w:val="00826331"/>
    <w:rsid w:val="008C1A94"/>
    <w:rsid w:val="008F0626"/>
    <w:rsid w:val="009350AD"/>
    <w:rsid w:val="00CA2BA0"/>
    <w:rsid w:val="00D06D93"/>
    <w:rsid w:val="00D523A0"/>
    <w:rsid w:val="00E047CE"/>
    <w:rsid w:val="00EC669C"/>
    <w:rsid w:val="00F86FE6"/>
    <w:rsid w:val="00FC2853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3FEA0-79C9-412C-A1F0-746C08BF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119"/>
    <w:pPr>
      <w:ind w:left="720"/>
      <w:contextualSpacing/>
    </w:pPr>
  </w:style>
  <w:style w:type="paragraph" w:styleId="Sansinterligne">
    <w:name w:val="No Spacing"/>
    <w:uiPriority w:val="1"/>
    <w:qFormat/>
    <w:rsid w:val="00D523A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4563-23B7-43C1-8361-0AD94314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Stephane Pilard</cp:lastModifiedBy>
  <cp:revision>13</cp:revision>
  <cp:lastPrinted>2017-10-26T15:00:00Z</cp:lastPrinted>
  <dcterms:created xsi:type="dcterms:W3CDTF">2017-09-11T09:58:00Z</dcterms:created>
  <dcterms:modified xsi:type="dcterms:W3CDTF">2019-10-21T13:04:00Z</dcterms:modified>
</cp:coreProperties>
</file>